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4C31" w14:textId="07A22F61" w:rsidR="007E3787" w:rsidRDefault="007E3787" w:rsidP="00D414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276D3C" w14:textId="5BE9870A" w:rsidR="00BA18D8" w:rsidRDefault="00BA18D8" w:rsidP="00D414F4">
      <w:pPr>
        <w:rPr>
          <w:rFonts w:ascii="Arial" w:hAnsi="Arial" w:cs="Arial"/>
          <w:b/>
          <w:sz w:val="24"/>
          <w:szCs w:val="24"/>
        </w:rPr>
      </w:pPr>
    </w:p>
    <w:p w14:paraId="28EE8032" w14:textId="77777777" w:rsidR="00BA18D8" w:rsidRDefault="00BA18D8" w:rsidP="00D414F4">
      <w:pPr>
        <w:rPr>
          <w:rFonts w:ascii="Arial" w:hAnsi="Arial" w:cs="Arial"/>
          <w:b/>
          <w:sz w:val="24"/>
          <w:szCs w:val="24"/>
        </w:rPr>
      </w:pPr>
    </w:p>
    <w:p w14:paraId="06244A4D" w14:textId="3AD2C6F5" w:rsidR="007F7F5A" w:rsidRDefault="003F1A90" w:rsidP="00D41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Информация относно оптимизацията на “процедурата за тестване с близалка” след коледната ваканция</w:t>
      </w:r>
    </w:p>
    <w:p w14:paraId="57026F4B" w14:textId="5A967488" w:rsidR="007E3787" w:rsidRPr="000B4900" w:rsidRDefault="007E3787" w:rsidP="00D414F4">
      <w:pPr>
        <w:rPr>
          <w:rFonts w:ascii="Arial" w:hAnsi="Arial" w:cs="Arial"/>
          <w:sz w:val="24"/>
          <w:szCs w:val="24"/>
        </w:rPr>
      </w:pPr>
    </w:p>
    <w:p w14:paraId="39431A0E" w14:textId="77777777" w:rsidR="00264C64" w:rsidRPr="000B4900" w:rsidRDefault="00264C64" w:rsidP="00D414F4">
      <w:pPr>
        <w:rPr>
          <w:rFonts w:ascii="Arial" w:hAnsi="Arial" w:cs="Arial"/>
          <w:sz w:val="24"/>
          <w:szCs w:val="24"/>
        </w:rPr>
      </w:pPr>
    </w:p>
    <w:p w14:paraId="5BF646D6" w14:textId="2309B6D5" w:rsidR="0041592A" w:rsidRPr="000B4900" w:rsidRDefault="00D414F4" w:rsidP="00D414F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Уважаеми родители и настойници,</w:t>
      </w:r>
    </w:p>
    <w:p w14:paraId="3B53C862" w14:textId="183B3E2E" w:rsidR="00942772" w:rsidRPr="000B4900" w:rsidRDefault="00942772" w:rsidP="00D414F4">
      <w:pPr>
        <w:rPr>
          <w:rFonts w:ascii="Arial" w:hAnsi="Arial" w:cs="Arial"/>
          <w:sz w:val="24"/>
          <w:szCs w:val="24"/>
        </w:rPr>
      </w:pPr>
    </w:p>
    <w:p w14:paraId="2C65B58A" w14:textId="3E48E3C3" w:rsidR="00FA58EF" w:rsidRPr="000B4900" w:rsidRDefault="00264DF3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“тестовете с близалка” обикновено се считат за успешно въведена и утвърдена процедура за тестване, която междувременно е придобила важно значение за ограничаване разпространението на инфекции в обществото като цяло. Тези тестове имат важен принос за запазване на присъственото обучение и гарантират, че Вашите деца са най-добре изследваната възрастова група. Въпреки това има възможност процедурата за тестване да се оптимизира за всички участници в проекта и по този начин да се създаде облекчение и сигурност при планирането – за децата и за учителите, но най-вече за Вас като настойници. В следващите редове бихме искали да Ви предоставим информация относно оптимизацията на процедурата за тестване в нашите училища в периода след коледните празници.</w:t>
      </w:r>
    </w:p>
    <w:p w14:paraId="5CA763BA" w14:textId="38155642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</w:p>
    <w:p w14:paraId="47F3F71D" w14:textId="03B73213" w:rsidR="00B10CA4" w:rsidRPr="000B4900" w:rsidRDefault="0094277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допълнение към общия тест децата Ви трябва да направят отделен тест с близалка в училището, който ще бъде изпратен в лабораториите като така наречената “резервна проба”. Тя се анализира директно от лабораторията само в случай на положителен резултат от общия тест. В противен случай резервната проба ще бъде изхвърлена по подходящ начин от лабораториите. </w:t>
      </w:r>
    </w:p>
    <w:p w14:paraId="651E117B" w14:textId="77777777" w:rsidR="00B10CA4" w:rsidRPr="000B4900" w:rsidRDefault="00B10CA4" w:rsidP="00942772">
      <w:pPr>
        <w:rPr>
          <w:rFonts w:ascii="Arial" w:hAnsi="Arial" w:cs="Arial"/>
          <w:sz w:val="24"/>
          <w:szCs w:val="24"/>
        </w:rPr>
      </w:pPr>
    </w:p>
    <w:p w14:paraId="0C86A4E6" w14:textId="755BFDA1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Конкретно за Вас промяната означава следното: </w:t>
      </w:r>
    </w:p>
    <w:p w14:paraId="14912541" w14:textId="7917B5CD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</w:p>
    <w:p w14:paraId="1DA675EE" w14:textId="7219D395" w:rsidR="004E13AF" w:rsidRPr="000B4900" w:rsidRDefault="004E13AF" w:rsidP="004E13A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Стъпка 1: Общ тест в деня на тестване</w:t>
      </w:r>
    </w:p>
    <w:p w14:paraId="2FCFD407" w14:textId="77777777" w:rsidR="004E13AF" w:rsidRPr="000B4900" w:rsidRDefault="004E13AF" w:rsidP="004E13AF">
      <w:pPr>
        <w:rPr>
          <w:rFonts w:ascii="Arial" w:hAnsi="Arial" w:cs="Arial"/>
          <w:sz w:val="24"/>
          <w:szCs w:val="24"/>
        </w:rPr>
      </w:pPr>
    </w:p>
    <w:p w14:paraId="1F4EE430" w14:textId="58BAEB72" w:rsidR="00101362" w:rsidRPr="000B4900" w:rsidRDefault="00101362" w:rsidP="0010136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Отрицателен общ тест</w:t>
      </w:r>
    </w:p>
    <w:p w14:paraId="3094DA68" w14:textId="63D6FF9A" w:rsidR="00101362" w:rsidRPr="000B4900" w:rsidRDefault="00101362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Най-вероятният случай на отрицателен общ тест означава, че нито едно дете в изследваната група не е положително за SARS-Cov-2. В този случай няма да получите никаква обратна връзка от лабораторията и детето Ви може да продължи да посещава часовете по обичайния начин.</w:t>
      </w:r>
    </w:p>
    <w:p w14:paraId="1FB554BF" w14:textId="0A80E122" w:rsidR="001D64CD" w:rsidRPr="000B4900" w:rsidRDefault="001D64CD" w:rsidP="00101362">
      <w:pPr>
        <w:jc w:val="both"/>
        <w:rPr>
          <w:rFonts w:ascii="Arial" w:hAnsi="Arial" w:cs="Arial"/>
          <w:sz w:val="24"/>
          <w:szCs w:val="24"/>
        </w:rPr>
      </w:pPr>
    </w:p>
    <w:p w14:paraId="5730146A" w14:textId="76EF9006" w:rsidR="001D64CD" w:rsidRPr="000B4900" w:rsidRDefault="001D64CD" w:rsidP="001D64C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Положителен общ тест</w:t>
      </w:r>
    </w:p>
    <w:p w14:paraId="1102A005" w14:textId="17EB5D09" w:rsidR="004E13AF" w:rsidRPr="000B4900" w:rsidRDefault="001D64CD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Ако общият тест е положителен, това означава, че поне един човек от групата, тествана заедно с Вашето дете, е дал положителен резултат за SARS-Cov-2. В този случай, в рамките на стратегията за оптимизирано тестване, лабораторията може да използва резервните проби на децата, които вече са взети в училище. Това означава, че за разлика от досега вече не е необходимо да вземате друга проба вкъщи и да пътувате допълнително за предаване на индивидуалната проба в училището. </w:t>
      </w:r>
    </w:p>
    <w:p w14:paraId="51CA9F8A" w14:textId="740048E5" w:rsidR="001D64CD" w:rsidRDefault="001D64CD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Така отделните тестове могат да бъдат анализирани директно от лабораториите. </w:t>
      </w:r>
    </w:p>
    <w:p w14:paraId="742D1F97" w14:textId="580CD879" w:rsidR="007E3787" w:rsidRPr="000B4900" w:rsidRDefault="007E3787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22957FD2" w14:textId="77777777" w:rsidR="00272B11" w:rsidRDefault="00272B11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30DF0B" w14:textId="77777777" w:rsidR="00272B11" w:rsidRDefault="00272B11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73C94F" w14:textId="632B94D2" w:rsidR="004E13AF" w:rsidRPr="000B4900" w:rsidRDefault="004E13AF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Стъпка 2: Предаване на резултата от резервната проба до 06:00 ч. в деня след теста</w:t>
      </w:r>
    </w:p>
    <w:p w14:paraId="745491D4" w14:textId="47184DD2" w:rsidR="00295C58" w:rsidRPr="000B4900" w:rsidRDefault="00295C58" w:rsidP="00295C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Още в 06:00 ч. сутринта след общия тест резултатът от отделния тест </w:t>
      </w:r>
      <w:r>
        <w:rPr>
          <w:rFonts w:ascii="Arial" w:hAnsi="Arial"/>
          <w:sz w:val="24"/>
          <w:szCs w:val="24"/>
        </w:rPr>
        <w:t xml:space="preserve">е на Ваше разположение. В зависимост от лабораторията резултатът ще </w:t>
      </w:r>
      <w:r>
        <w:rPr>
          <w:rFonts w:ascii="Arial" w:hAnsi="Arial"/>
          <w:b/>
          <w:bCs/>
          <w:sz w:val="24"/>
          <w:szCs w:val="24"/>
        </w:rPr>
        <w:t>Ви</w:t>
      </w:r>
      <w:r>
        <w:rPr>
          <w:rFonts w:ascii="Arial" w:hAnsi="Arial"/>
          <w:sz w:val="24"/>
          <w:szCs w:val="24"/>
        </w:rPr>
        <w:t xml:space="preserve"> бъде изпратен </w:t>
      </w:r>
      <w:r>
        <w:rPr>
          <w:rFonts w:ascii="Arial" w:hAnsi="Arial"/>
          <w:b/>
          <w:bCs/>
          <w:sz w:val="24"/>
          <w:szCs w:val="24"/>
        </w:rPr>
        <w:t xml:space="preserve">директно </w:t>
      </w:r>
      <w:r>
        <w:rPr>
          <w:rFonts w:ascii="Arial" w:hAnsi="Arial"/>
          <w:sz w:val="24"/>
          <w:szCs w:val="24"/>
        </w:rPr>
        <w:t xml:space="preserve">по електронна поща или чрез текстово съобщение. </w:t>
      </w:r>
    </w:p>
    <w:p w14:paraId="5DC2607D" w14:textId="77777777" w:rsidR="004E13AF" w:rsidRPr="000B4900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0CBE19F8" w14:textId="02D31108" w:rsidR="004E13AF" w:rsidRPr="000B4900" w:rsidRDefault="004E13AF" w:rsidP="004E1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Отрицателна резервна проба на Вашето дете</w:t>
      </w:r>
    </w:p>
    <w:p w14:paraId="663AED6D" w14:textId="294DA89E" w:rsidR="004E13AF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Ако получите съобщение, че резултатът от теста на резервната проба на детето Ви е отрицателен, детето Ви може да посещава часовете още същия ден. </w:t>
      </w:r>
    </w:p>
    <w:p w14:paraId="234A8546" w14:textId="77777777" w:rsidR="000D6233" w:rsidRPr="000B4900" w:rsidRDefault="000D6233" w:rsidP="000D6233">
      <w:pPr>
        <w:jc w:val="both"/>
        <w:rPr>
          <w:rFonts w:ascii="Arial" w:hAnsi="Arial" w:cs="Arial"/>
          <w:sz w:val="24"/>
          <w:szCs w:val="24"/>
        </w:rPr>
      </w:pPr>
    </w:p>
    <w:p w14:paraId="3C8F06DE" w14:textId="5F621E75" w:rsidR="004E13AF" w:rsidRPr="000B4900" w:rsidRDefault="004E13AF" w:rsidP="004E1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Ако пробата на детето Ви е положителна</w:t>
      </w:r>
    </w:p>
    <w:p w14:paraId="2D271AA8" w14:textId="09D971FA" w:rsidR="004E13AF" w:rsidRPr="000B4900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Ако получите известие, че резултатът от PCR теста на резервната проба на детето Ви е положителен, лабораториите</w:t>
      </w:r>
      <w:r w:rsidR="00457938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/>
          <w:sz w:val="24"/>
          <w:szCs w:val="24"/>
        </w:rPr>
        <w:t xml:space="preserve"> ще информират здравната служба и ще се наложи детето Ви да бъде поставено под карантина. </w:t>
      </w:r>
    </w:p>
    <w:p w14:paraId="52287458" w14:textId="77777777" w:rsidR="001B48B0" w:rsidRPr="000B4900" w:rsidRDefault="001B48B0" w:rsidP="00942772">
      <w:pPr>
        <w:rPr>
          <w:rFonts w:ascii="Arial" w:hAnsi="Arial" w:cs="Arial"/>
          <w:sz w:val="24"/>
          <w:szCs w:val="24"/>
        </w:rPr>
      </w:pPr>
    </w:p>
    <w:p w14:paraId="33CD37BD" w14:textId="539ECFBD" w:rsidR="00942772" w:rsidRPr="007E3787" w:rsidRDefault="0094277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Предпоставка за организационния преход към новата система на тестване е </w:t>
      </w:r>
      <w:r>
        <w:rPr>
          <w:rFonts w:ascii="Arial" w:hAnsi="Arial"/>
          <w:b/>
          <w:bCs/>
          <w:sz w:val="24"/>
          <w:szCs w:val="24"/>
        </w:rPr>
        <w:t>еднократната</w:t>
      </w:r>
      <w:r>
        <w:rPr>
          <w:rFonts w:ascii="Arial" w:hAnsi="Arial"/>
          <w:sz w:val="24"/>
          <w:szCs w:val="24"/>
        </w:rPr>
        <w:t xml:space="preserve"> регистрация на всички ученици, участващи в процедурата с тестове близалки, с необходимите основни данни в лабораториите. Ще бъдат записани следните основни данни: Име, адрес, дата на раждане, пол на детето и актуални данни за контакт на родителя/настойника за предаване на резултатите (номер на мобилен телефон и електронна поща).</w:t>
      </w:r>
    </w:p>
    <w:p w14:paraId="44384361" w14:textId="77777777" w:rsidR="00500EE7" w:rsidRPr="000B4900" w:rsidRDefault="00500EE7" w:rsidP="00942772">
      <w:pPr>
        <w:rPr>
          <w:rFonts w:ascii="Arial" w:hAnsi="Arial" w:cs="Arial"/>
          <w:sz w:val="24"/>
          <w:szCs w:val="24"/>
        </w:rPr>
      </w:pPr>
    </w:p>
    <w:p w14:paraId="2CA963A3" w14:textId="1A16FCB0" w:rsidR="001B48B0" w:rsidRDefault="00536127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Регистрацията ще бъде извършена от училищата в периода от 16 до 30 ноември 2021 г. </w:t>
      </w:r>
    </w:p>
    <w:p w14:paraId="7EE8BC8F" w14:textId="77777777" w:rsidR="00500EE7" w:rsidRPr="000B4900" w:rsidRDefault="00500EE7" w:rsidP="00D465B0">
      <w:pPr>
        <w:jc w:val="both"/>
        <w:rPr>
          <w:rFonts w:ascii="Arial" w:hAnsi="Arial" w:cs="Arial"/>
          <w:sz w:val="24"/>
          <w:szCs w:val="24"/>
        </w:rPr>
      </w:pPr>
    </w:p>
    <w:p w14:paraId="330D3B24" w14:textId="77777777" w:rsidR="00D80FA0" w:rsidRDefault="00A46E8A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 тази цел </w:t>
      </w:r>
      <w:r>
        <w:rPr>
          <w:rFonts w:ascii="Arial" w:hAnsi="Arial"/>
          <w:b/>
          <w:bCs/>
          <w:sz w:val="24"/>
          <w:szCs w:val="24"/>
        </w:rPr>
        <w:t>училищата изискват от всеки от Вас актуален мобилен телефонен номер и имейл адрес,</w:t>
      </w:r>
      <w:r>
        <w:rPr>
          <w:rFonts w:ascii="Arial" w:hAnsi="Arial"/>
          <w:sz w:val="24"/>
          <w:szCs w:val="24"/>
        </w:rPr>
        <w:t xml:space="preserve"> които ще бъдат съобщени на лабораториите и използвани за предаване на резултатите от лабораториите. Това е необходимо, за да може да бъдете информирани директно от лабораториите за резултатите от изследванията на Вашето дете. </w:t>
      </w:r>
    </w:p>
    <w:p w14:paraId="0289FDFB" w14:textId="77777777" w:rsidR="00D80FA0" w:rsidRDefault="00D80FA0" w:rsidP="00D465B0">
      <w:pPr>
        <w:jc w:val="both"/>
        <w:rPr>
          <w:rFonts w:ascii="Arial" w:hAnsi="Arial" w:cs="Arial"/>
          <w:sz w:val="24"/>
          <w:szCs w:val="24"/>
        </w:rPr>
      </w:pPr>
    </w:p>
    <w:p w14:paraId="782E9F50" w14:textId="1DA29DBC" w:rsidR="001B48B0" w:rsidRPr="000B4900" w:rsidRDefault="00632AFE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Ако мобилният Ви номер или имейл адресът Ви се променят с течение на времето, моля, информирайте училището незабавно. Това е единственият начин да се осигури безопасно присъствено обучение за всички. </w:t>
      </w:r>
    </w:p>
    <w:p w14:paraId="78960AD5" w14:textId="77777777" w:rsidR="00096D4D" w:rsidRPr="000B4900" w:rsidRDefault="00096D4D" w:rsidP="00D465B0">
      <w:pPr>
        <w:jc w:val="both"/>
        <w:rPr>
          <w:rFonts w:ascii="Arial" w:hAnsi="Arial" w:cs="Arial"/>
          <w:sz w:val="24"/>
          <w:szCs w:val="24"/>
        </w:rPr>
      </w:pPr>
    </w:p>
    <w:p w14:paraId="5BFB44D7" w14:textId="61BD5C66" w:rsidR="00C27A23" w:rsidRPr="000B4900" w:rsidRDefault="00361BDC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Директната информация от лабораториите чрез оптимизираната процедура с тестове близалки ще даде на Вас и Вашето дете повече сигурност при планирането на личното Ви ежедневие. </w:t>
      </w:r>
    </w:p>
    <w:p w14:paraId="32BD859C" w14:textId="77777777" w:rsidR="00C27A23" w:rsidRPr="000B4900" w:rsidRDefault="00C27A23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05FBD7" w14:textId="4A37DBE2" w:rsidR="002C4E71" w:rsidRPr="000B4900" w:rsidRDefault="00CE4C9B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Ако имате допълнителни въпроси, моля, не се колебайте да се свържете с нас.</w:t>
      </w:r>
    </w:p>
    <w:p w14:paraId="299B4CEF" w14:textId="77777777" w:rsidR="00D465B0" w:rsidRPr="000B4900" w:rsidRDefault="00D465B0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340E5" w14:textId="77777777" w:rsidR="00983496" w:rsidRPr="000B4900" w:rsidRDefault="002C4E71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 уважение, </w:t>
      </w:r>
    </w:p>
    <w:p w14:paraId="648C5895" w14:textId="5BAEC5E0" w:rsidR="006B24DB" w:rsidRPr="009C500F" w:rsidRDefault="009B7533" w:rsidP="00733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ръководството на училището</w:t>
      </w:r>
    </w:p>
    <w:sectPr w:rsidR="006B24DB" w:rsidRPr="009C500F" w:rsidSect="00BA18D8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530D4" w16cex:dateUtc="2021-11-09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D7F7F" w16cid:durableId="253530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2DAD" w14:textId="77777777" w:rsidR="00761CB6" w:rsidRDefault="00761CB6" w:rsidP="007F7F5A">
      <w:r>
        <w:separator/>
      </w:r>
    </w:p>
  </w:endnote>
  <w:endnote w:type="continuationSeparator" w:id="0">
    <w:p w14:paraId="1E8743DF" w14:textId="77777777" w:rsidR="00761CB6" w:rsidRDefault="00761CB6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B2AC" w14:textId="77777777" w:rsidR="007F7F5A" w:rsidRDefault="007F7F5A">
    <w:pPr>
      <w:pStyle w:val="Fuzeile"/>
    </w:pPr>
  </w:p>
  <w:p w14:paraId="424A40E2" w14:textId="77777777"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3552" w14:textId="77777777" w:rsidR="00761CB6" w:rsidRDefault="00761CB6" w:rsidP="007F7F5A">
      <w:r>
        <w:separator/>
      </w:r>
    </w:p>
  </w:footnote>
  <w:footnote w:type="continuationSeparator" w:id="0">
    <w:p w14:paraId="3CFAE185" w14:textId="77777777" w:rsidR="00761CB6" w:rsidRDefault="00761CB6" w:rsidP="007F7F5A">
      <w:r>
        <w:continuationSeparator/>
      </w:r>
    </w:p>
  </w:footnote>
  <w:footnote w:id="1">
    <w:p w14:paraId="6A647800" w14:textId="50720A8B" w:rsidR="00457938" w:rsidRDefault="00457938">
      <w:pPr>
        <w:pStyle w:val="Funotentext"/>
      </w:pPr>
      <w:r>
        <w:rPr>
          <w:rStyle w:val="Funotenzeichen"/>
        </w:rPr>
        <w:footnoteRef/>
      </w:r>
      <w:r>
        <w:t xml:space="preserve"> В съответствие с валидната към момента версия на Наредбата за тестване за коронавирус и поставяне под карантина на Северен Рейн-Вестфалия.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52A"/>
    <w:multiLevelType w:val="hybridMultilevel"/>
    <w:tmpl w:val="3288E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0EEF"/>
    <w:multiLevelType w:val="hybridMultilevel"/>
    <w:tmpl w:val="987A2404"/>
    <w:lvl w:ilvl="0" w:tplc="3C46CF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0AF5"/>
    <w:rsid w:val="00005645"/>
    <w:rsid w:val="00005A77"/>
    <w:rsid w:val="00014626"/>
    <w:rsid w:val="00027C1C"/>
    <w:rsid w:val="00041086"/>
    <w:rsid w:val="000461F3"/>
    <w:rsid w:val="00046EF8"/>
    <w:rsid w:val="00046FC1"/>
    <w:rsid w:val="00054C7F"/>
    <w:rsid w:val="00060CAB"/>
    <w:rsid w:val="00061DF6"/>
    <w:rsid w:val="00067396"/>
    <w:rsid w:val="00085F81"/>
    <w:rsid w:val="00091556"/>
    <w:rsid w:val="00092639"/>
    <w:rsid w:val="00096D4D"/>
    <w:rsid w:val="000A4BF0"/>
    <w:rsid w:val="000B4900"/>
    <w:rsid w:val="000C3CD5"/>
    <w:rsid w:val="000C7E8F"/>
    <w:rsid w:val="000D12AF"/>
    <w:rsid w:val="000D6233"/>
    <w:rsid w:val="000E346F"/>
    <w:rsid w:val="000E4F1B"/>
    <w:rsid w:val="000F2F57"/>
    <w:rsid w:val="00101362"/>
    <w:rsid w:val="001028AF"/>
    <w:rsid w:val="001036CB"/>
    <w:rsid w:val="00103E55"/>
    <w:rsid w:val="00106301"/>
    <w:rsid w:val="001132B2"/>
    <w:rsid w:val="00113CD9"/>
    <w:rsid w:val="00117C57"/>
    <w:rsid w:val="00123EA2"/>
    <w:rsid w:val="00125034"/>
    <w:rsid w:val="00130818"/>
    <w:rsid w:val="00131131"/>
    <w:rsid w:val="0014068A"/>
    <w:rsid w:val="00171CEA"/>
    <w:rsid w:val="001745F8"/>
    <w:rsid w:val="0018765B"/>
    <w:rsid w:val="00192AF4"/>
    <w:rsid w:val="001B48B0"/>
    <w:rsid w:val="001B4C45"/>
    <w:rsid w:val="001B5D4A"/>
    <w:rsid w:val="001C02F2"/>
    <w:rsid w:val="001D00D5"/>
    <w:rsid w:val="001D2764"/>
    <w:rsid w:val="001D64CD"/>
    <w:rsid w:val="001E05EB"/>
    <w:rsid w:val="001E5733"/>
    <w:rsid w:val="001E7296"/>
    <w:rsid w:val="001F76BB"/>
    <w:rsid w:val="00202046"/>
    <w:rsid w:val="0021188D"/>
    <w:rsid w:val="0022729E"/>
    <w:rsid w:val="00240AFA"/>
    <w:rsid w:val="00264C64"/>
    <w:rsid w:val="00264DF3"/>
    <w:rsid w:val="00272B11"/>
    <w:rsid w:val="0028596A"/>
    <w:rsid w:val="00295C58"/>
    <w:rsid w:val="002965F7"/>
    <w:rsid w:val="002A1F6B"/>
    <w:rsid w:val="002A74FD"/>
    <w:rsid w:val="002A7F09"/>
    <w:rsid w:val="002B39BD"/>
    <w:rsid w:val="002C1801"/>
    <w:rsid w:val="002C2E65"/>
    <w:rsid w:val="002C4E71"/>
    <w:rsid w:val="002C5EF8"/>
    <w:rsid w:val="002D4081"/>
    <w:rsid w:val="002E079A"/>
    <w:rsid w:val="002F1633"/>
    <w:rsid w:val="002F1B0F"/>
    <w:rsid w:val="003065C7"/>
    <w:rsid w:val="00314373"/>
    <w:rsid w:val="003272A0"/>
    <w:rsid w:val="003343D5"/>
    <w:rsid w:val="00341581"/>
    <w:rsid w:val="003418A0"/>
    <w:rsid w:val="00345EF9"/>
    <w:rsid w:val="00355CD7"/>
    <w:rsid w:val="00361BDC"/>
    <w:rsid w:val="00385BC0"/>
    <w:rsid w:val="00386D95"/>
    <w:rsid w:val="003B01A0"/>
    <w:rsid w:val="003C0118"/>
    <w:rsid w:val="003D21C5"/>
    <w:rsid w:val="003E3B49"/>
    <w:rsid w:val="003F1A90"/>
    <w:rsid w:val="003F4B31"/>
    <w:rsid w:val="00403397"/>
    <w:rsid w:val="0041592A"/>
    <w:rsid w:val="00426113"/>
    <w:rsid w:val="00427BDF"/>
    <w:rsid w:val="00454339"/>
    <w:rsid w:val="00455C74"/>
    <w:rsid w:val="00457938"/>
    <w:rsid w:val="0047526E"/>
    <w:rsid w:val="004871B3"/>
    <w:rsid w:val="00496079"/>
    <w:rsid w:val="004A5E4C"/>
    <w:rsid w:val="004B5ACC"/>
    <w:rsid w:val="004C2B73"/>
    <w:rsid w:val="004C6C5C"/>
    <w:rsid w:val="004D5EDE"/>
    <w:rsid w:val="004E13AF"/>
    <w:rsid w:val="004F3AE0"/>
    <w:rsid w:val="00500EE7"/>
    <w:rsid w:val="0050182F"/>
    <w:rsid w:val="005154A8"/>
    <w:rsid w:val="005208EF"/>
    <w:rsid w:val="00534E4D"/>
    <w:rsid w:val="00536127"/>
    <w:rsid w:val="005409F1"/>
    <w:rsid w:val="00544AD4"/>
    <w:rsid w:val="00550358"/>
    <w:rsid w:val="00550CD3"/>
    <w:rsid w:val="00564BA2"/>
    <w:rsid w:val="00564C57"/>
    <w:rsid w:val="005A1F52"/>
    <w:rsid w:val="005A2D16"/>
    <w:rsid w:val="005A775A"/>
    <w:rsid w:val="005B1230"/>
    <w:rsid w:val="005B52F9"/>
    <w:rsid w:val="005C64F7"/>
    <w:rsid w:val="005D2C52"/>
    <w:rsid w:val="005E0121"/>
    <w:rsid w:val="005F5D84"/>
    <w:rsid w:val="006107A8"/>
    <w:rsid w:val="00632AFE"/>
    <w:rsid w:val="00641AC3"/>
    <w:rsid w:val="0064368A"/>
    <w:rsid w:val="0065006F"/>
    <w:rsid w:val="00661810"/>
    <w:rsid w:val="00666B86"/>
    <w:rsid w:val="00672AC1"/>
    <w:rsid w:val="00685CA6"/>
    <w:rsid w:val="006B24DB"/>
    <w:rsid w:val="006B48B2"/>
    <w:rsid w:val="006B7077"/>
    <w:rsid w:val="006C5E91"/>
    <w:rsid w:val="006C7916"/>
    <w:rsid w:val="006F3358"/>
    <w:rsid w:val="006F657A"/>
    <w:rsid w:val="006F68C8"/>
    <w:rsid w:val="00712E00"/>
    <w:rsid w:val="00733059"/>
    <w:rsid w:val="00733527"/>
    <w:rsid w:val="00747546"/>
    <w:rsid w:val="00761CB6"/>
    <w:rsid w:val="0077661C"/>
    <w:rsid w:val="007808DC"/>
    <w:rsid w:val="00781F33"/>
    <w:rsid w:val="00785A53"/>
    <w:rsid w:val="0078748D"/>
    <w:rsid w:val="007A284C"/>
    <w:rsid w:val="007A35CC"/>
    <w:rsid w:val="007B3A92"/>
    <w:rsid w:val="007C1992"/>
    <w:rsid w:val="007D1317"/>
    <w:rsid w:val="007E3787"/>
    <w:rsid w:val="007E4032"/>
    <w:rsid w:val="007F7F5A"/>
    <w:rsid w:val="00800A17"/>
    <w:rsid w:val="008132B7"/>
    <w:rsid w:val="00825D27"/>
    <w:rsid w:val="008270CC"/>
    <w:rsid w:val="008311CA"/>
    <w:rsid w:val="00832E23"/>
    <w:rsid w:val="00833507"/>
    <w:rsid w:val="0084153E"/>
    <w:rsid w:val="0084626E"/>
    <w:rsid w:val="008471B4"/>
    <w:rsid w:val="00853BDE"/>
    <w:rsid w:val="00855C78"/>
    <w:rsid w:val="00866428"/>
    <w:rsid w:val="00866F81"/>
    <w:rsid w:val="008A2366"/>
    <w:rsid w:val="008C6DC6"/>
    <w:rsid w:val="008F7596"/>
    <w:rsid w:val="009061B5"/>
    <w:rsid w:val="00915406"/>
    <w:rsid w:val="0091686A"/>
    <w:rsid w:val="009330BE"/>
    <w:rsid w:val="00942772"/>
    <w:rsid w:val="00960B84"/>
    <w:rsid w:val="00962DB8"/>
    <w:rsid w:val="00971E8B"/>
    <w:rsid w:val="009779A9"/>
    <w:rsid w:val="00983496"/>
    <w:rsid w:val="009B7533"/>
    <w:rsid w:val="009C500F"/>
    <w:rsid w:val="009C722E"/>
    <w:rsid w:val="009F454D"/>
    <w:rsid w:val="00A10779"/>
    <w:rsid w:val="00A15DA7"/>
    <w:rsid w:val="00A21504"/>
    <w:rsid w:val="00A26F13"/>
    <w:rsid w:val="00A30403"/>
    <w:rsid w:val="00A42397"/>
    <w:rsid w:val="00A46E8A"/>
    <w:rsid w:val="00A52A1A"/>
    <w:rsid w:val="00A647D9"/>
    <w:rsid w:val="00A72F7F"/>
    <w:rsid w:val="00A739E7"/>
    <w:rsid w:val="00A9476F"/>
    <w:rsid w:val="00A96978"/>
    <w:rsid w:val="00AA143A"/>
    <w:rsid w:val="00AA6DEB"/>
    <w:rsid w:val="00AB3362"/>
    <w:rsid w:val="00AB7561"/>
    <w:rsid w:val="00AD063A"/>
    <w:rsid w:val="00AD77C0"/>
    <w:rsid w:val="00AF4492"/>
    <w:rsid w:val="00B04447"/>
    <w:rsid w:val="00B071BD"/>
    <w:rsid w:val="00B10CA4"/>
    <w:rsid w:val="00B22F14"/>
    <w:rsid w:val="00B239F9"/>
    <w:rsid w:val="00B332D5"/>
    <w:rsid w:val="00B357FA"/>
    <w:rsid w:val="00B548CE"/>
    <w:rsid w:val="00B703A2"/>
    <w:rsid w:val="00B72B37"/>
    <w:rsid w:val="00B917FD"/>
    <w:rsid w:val="00BA18D8"/>
    <w:rsid w:val="00BC2CB1"/>
    <w:rsid w:val="00BD75B8"/>
    <w:rsid w:val="00BE3D96"/>
    <w:rsid w:val="00BF6C37"/>
    <w:rsid w:val="00C22201"/>
    <w:rsid w:val="00C27A23"/>
    <w:rsid w:val="00C27BEE"/>
    <w:rsid w:val="00C30F63"/>
    <w:rsid w:val="00C33944"/>
    <w:rsid w:val="00C45604"/>
    <w:rsid w:val="00C46E0D"/>
    <w:rsid w:val="00C62672"/>
    <w:rsid w:val="00C77437"/>
    <w:rsid w:val="00C916C4"/>
    <w:rsid w:val="00CB1C53"/>
    <w:rsid w:val="00CB71AE"/>
    <w:rsid w:val="00CC15E2"/>
    <w:rsid w:val="00CC1B56"/>
    <w:rsid w:val="00CE4C9B"/>
    <w:rsid w:val="00CF0215"/>
    <w:rsid w:val="00D065D9"/>
    <w:rsid w:val="00D13CC7"/>
    <w:rsid w:val="00D174B4"/>
    <w:rsid w:val="00D229C6"/>
    <w:rsid w:val="00D22DD7"/>
    <w:rsid w:val="00D258AA"/>
    <w:rsid w:val="00D303D2"/>
    <w:rsid w:val="00D3423F"/>
    <w:rsid w:val="00D414F4"/>
    <w:rsid w:val="00D41CAA"/>
    <w:rsid w:val="00D465B0"/>
    <w:rsid w:val="00D51229"/>
    <w:rsid w:val="00D53D75"/>
    <w:rsid w:val="00D53F11"/>
    <w:rsid w:val="00D64130"/>
    <w:rsid w:val="00D76A94"/>
    <w:rsid w:val="00D80FA0"/>
    <w:rsid w:val="00D82A07"/>
    <w:rsid w:val="00D867F3"/>
    <w:rsid w:val="00D90A0E"/>
    <w:rsid w:val="00D91CC6"/>
    <w:rsid w:val="00DA179D"/>
    <w:rsid w:val="00DD4CDB"/>
    <w:rsid w:val="00E01193"/>
    <w:rsid w:val="00E14852"/>
    <w:rsid w:val="00E2351E"/>
    <w:rsid w:val="00E300AB"/>
    <w:rsid w:val="00E47D40"/>
    <w:rsid w:val="00E54458"/>
    <w:rsid w:val="00E62505"/>
    <w:rsid w:val="00E62E5E"/>
    <w:rsid w:val="00E76416"/>
    <w:rsid w:val="00E77DB5"/>
    <w:rsid w:val="00E86142"/>
    <w:rsid w:val="00E95F87"/>
    <w:rsid w:val="00EB0623"/>
    <w:rsid w:val="00EB50F6"/>
    <w:rsid w:val="00EC7D1D"/>
    <w:rsid w:val="00EE08A8"/>
    <w:rsid w:val="00EE2B6B"/>
    <w:rsid w:val="00EE5BDF"/>
    <w:rsid w:val="00EE741F"/>
    <w:rsid w:val="00EF12E2"/>
    <w:rsid w:val="00F074E1"/>
    <w:rsid w:val="00F15519"/>
    <w:rsid w:val="00F16947"/>
    <w:rsid w:val="00F176D7"/>
    <w:rsid w:val="00F21ADF"/>
    <w:rsid w:val="00F46464"/>
    <w:rsid w:val="00F57880"/>
    <w:rsid w:val="00F9059D"/>
    <w:rsid w:val="00FA218F"/>
    <w:rsid w:val="00FA58EF"/>
    <w:rsid w:val="00FB3546"/>
    <w:rsid w:val="00FB6195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860F8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uiPriority w:val="99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26113"/>
  </w:style>
  <w:style w:type="character" w:customStyle="1" w:styleId="KommentartextZchn">
    <w:name w:val="Kommentartext Zchn"/>
    <w:basedOn w:val="Absatz-Standardschriftart"/>
    <w:link w:val="Kommentartext"/>
    <w:uiPriority w:val="99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  <w:style w:type="paragraph" w:styleId="Listenabsatz">
    <w:name w:val="List Paragraph"/>
    <w:basedOn w:val="Standard"/>
    <w:uiPriority w:val="34"/>
    <w:qFormat/>
    <w:rsid w:val="004E13A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57938"/>
  </w:style>
  <w:style w:type="character" w:customStyle="1" w:styleId="FunotentextZchn">
    <w:name w:val="Fußnotentext Zchn"/>
    <w:basedOn w:val="Absatz-Standardschriftart"/>
    <w:link w:val="Funotentext"/>
    <w:rsid w:val="00457938"/>
  </w:style>
  <w:style w:type="character" w:styleId="Funotenzeichen">
    <w:name w:val="footnote reference"/>
    <w:basedOn w:val="Absatz-Standardschriftart"/>
    <w:rsid w:val="00457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B193-9AA6-4950-A23B-809DA560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4242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cp:lastPrinted>2021-11-16T08:34:00Z</cp:lastPrinted>
  <dcterms:created xsi:type="dcterms:W3CDTF">2021-11-16T10:45:00Z</dcterms:created>
  <dcterms:modified xsi:type="dcterms:W3CDTF">2021-11-19T14:02:00Z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2021-11-10T18:03:03Z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1f8aa0c9-6500-43fb-86f5-8152ff4d9869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